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A" w:rsidRPr="0084794A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84794A">
        <w:rPr>
          <w:rFonts w:ascii="Times New Roman" w:hAnsi="Times New Roman" w:cs="Times New Roman"/>
          <w:b/>
          <w:bCs/>
          <w:sz w:val="44"/>
          <w:szCs w:val="44"/>
        </w:rPr>
        <w:t>Varese, duecento anni dopo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94A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Il ricordo della elevazione di Varese al rango di città con il decreto del 16 luglio 1816 emesso dal governatore di Milano conte di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Sauran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facendo seguito alla ‘risoluzione’ dell’imperatore austriaco del 14 giugno 1816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non può certo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soltanto occasione celebrativa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ma considerazione sulla storia di questa nostra Città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sugli avvenimenti che l’hanno cambiata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sulla sua possibile prospettiva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civile per la quale tutti i cittadini sono chiamati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a riflettere.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Scelte amministrative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iniziative di imprenditori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decisioni politiche hanno in particolare prodotto grandi cambiamenti nella sua struttura e nel suo ruolo.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Per capire come si sia giunti alla consistenza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agli aspetti organizzativi che incidono ogni giorno sulla nostra vita occorre ricordare i più significativi avvenimenti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rilevare le valutazioni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i contrasti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anche gli errori che hanno portato all’attuale situazione urbana.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Oggi ci possiamo meravigliare della decisiva incidenza di quanto avvenuto o delle scelte compiute.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Desidero considerare le vicende più significative.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Riguardano il collegamento ferroviario con Gallarate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localizzazione del nuovo Cimitero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l’impianto tramviario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l’iniziativa alberghiera di Tito Molina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sul colle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Campigli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e al Campo dei Fiori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l’elevazione di Varese a Capoluogo di Provincia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il secondo dopoguerra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forte immigrazione dal Polesine e dal sud d’Italia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l’infausto Piano regolatore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diffusione dell’automobile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l’affermazione della grande distribuzione commerciale.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ferrovia raggiunge Varese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Il Sindaco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Carcano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aveva accolto Garibaldi nel maggio 1859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riferisce il 6 novembre 1863 al Consiglio comunale che i lavori di costruzione della ferrovia che collegherà Gallarate con Varese sarebbero iniziati dopo pochi giorni.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localizzazione della stazione aveva posto problemi non indifferenti con posizioni diverse assunte dalla Società ferroviaria e dal Comune.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Nel suo rapporto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Carcano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afferma “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…La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stazione di una ferrovia diventa necessariamente un gran centro di movimento per il paese in cui la Stazione stessa è collocata; ad essa confluiscono le importazioni e le esportazioni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i viaggiatori e i mezzi di trasporto; magazzini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gli alberghi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il commercio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i passeggianti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vengono quasi naturalmente attratti verso di essa per interesse o per bisogno o per vaghezza;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cosicchè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puossi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or diremo senza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verosomiglianza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che come nei tempi andati i devoti cittadini correvano ad abitare all’ombra della Chiesa e del Campanile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oggi le popolazioni scosse dalla rivoluzione economica sono tratte ad abbandonare l’interno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 xml:space="preserve">della Città per avvicinarsi il più possibile a questi grandi porti di attività che si chiamano stazioni di ferrovia” “..era per la Giunta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Municipale…far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di tutto perché la Stazione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Varese…avesse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i seguenti requisiti:</w:t>
      </w:r>
    </w:p>
    <w:p w:rsidR="0084794A" w:rsidRPr="008304ED" w:rsidRDefault="0084794A" w:rsidP="008479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fosse centrale ai vari gruppi e membri del paese;</w:t>
      </w:r>
    </w:p>
    <w:p w:rsidR="0084794A" w:rsidRPr="008304ED" w:rsidRDefault="0084794A" w:rsidP="008479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potesse colla maggior facilità giungere al centro del paese stesso;</w:t>
      </w:r>
    </w:p>
    <w:p w:rsidR="0084794A" w:rsidRPr="008304ED" w:rsidRDefault="0084794A" w:rsidP="008479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non spostasse gli interessi di una parte del paese a danno di quelli di un’altra;</w:t>
      </w:r>
    </w:p>
    <w:p w:rsidR="0084794A" w:rsidRPr="008304ED" w:rsidRDefault="0084794A" w:rsidP="008479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in fine concorresse a rendere nel tempo avvenire possibili ampliamenti della Città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ed a coordinarli colle condizioni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presenti…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La localizzazione prescelta interrompeva la strada comunale per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Giubiano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ed esigeva un nuovo tracciato a partire dal</w:t>
      </w:r>
      <w:r w:rsidRPr="008304ED">
        <w:rPr>
          <w:rFonts w:ascii="Times New Roman" w:hAnsi="Times New Roman" w:cs="Times New Roman"/>
          <w:sz w:val="24"/>
          <w:szCs w:val="24"/>
        </w:rPr>
        <w:t xml:space="preserve"> cosiddetto ‘ponte delle Sarte’ sul Vellone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la deviazione del Vellone lungo il lato settentrionale del Cimitero sul quale si sarebbe imposto il terrapieno ferroviario.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Varese si svilupperà rapidamente nelle aree comprese tra il nucleo storico e la nuova stazione.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Il collegamento ferroviario con Milano e l’area di Busto Arsizio e Gallarate favoriranno il desiderio di nuove residenze stagionali. Decine di ville sorgeranno nei punti panoramici di Varese e dintorni.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Si avvia l’edificazione liberty varesina.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luogo della memoria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Cimitero esistente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dopo la realizzazione della stazione ferroviaria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dovrebbe essere ampliato.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concorso indetto dal Comune nel 1861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vinto da Angelo Colla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pittore e architetto di Milano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viene però abbandonato.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Le ragioni sono almeno tre. La invadenza del terrapieno ferroviario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presenza a ridosso del Vellone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il vincolo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inedificabilità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dei ‘prati comuni’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verso i nuclei abitati esistenti per una distanza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lungo tutto il perimetro del Cimitero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duecento metri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impedirebbe l’ampliamento cittadino verso la Stazione.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Si avvia così la ricerca di una diversa localizzazione per un nuovo Cimitero.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Il confronto in Consiglio comunale e nella città non è privo di polemiche. Nel 1874 viene nominata una commissione che un anno dopo propone la localizzazione in vicinanza della strada per Como. La Giunta affida l’incarico del progetto all’architetto Carlo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Macciachini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Induno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celebrità in Milano dove ha progettato il Cimitero monumentale.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Nel 1877 viene finalmente assunta una decisione.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8304ED">
        <w:rPr>
          <w:rFonts w:ascii="Times New Roman" w:hAnsi="Times New Roman" w:cs="Times New Roman"/>
          <w:sz w:val="24"/>
          <w:szCs w:val="24"/>
        </w:rPr>
        <w:t xml:space="preserve"> il 26 ottobre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venerdì. Numeroso pubblico è presente nella sala del Consiglio comunale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. Si confrontano due proposte: una per localizzare il Cimitero sulla via per Como in vicinanza di Biumo Inferiore. L’altra del tutto innovativa del consigliere Bizzozero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per localizzarlo sul colle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Giubiano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A mezzanotte le due proposte si concludono in parità di voto.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Esasperato il sindaco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Magatti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:.. “ Così non avremo il Cimitero e toccheremo la mortificazione che vi provveda l’Autorità Governativa”…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Mercoledì 31 ottobre il Consiglio comunale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presenti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tutti i 30 consiglieri e foltissimo pubblico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il consigliere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avv. Giulio Cesare Bizzozero sottolinea il valore della localizzazione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Giubiano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“Sulla collina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Giubiano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l’incantesimo della posizione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il perenne sorriso della natura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sono già di per sé un monumento più che bastevole per testimoniare ai venturi la progredita delicatezza del nostro sentimento”.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Protestano l’ing.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Carcano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e altri nove consiglieri che abbandonano la seduta.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Sindaco lamenta che “..negli undici anni che ho l’onore di stare a capo dell’Amministrazione comunale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non gli si affacciò mai una questione così grave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non ne venne mai alla Giunta una posizione così eccezionale 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delicata…non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è senza il maggior dispiacere che ha visto dieci Colleghi lasciare l’adunanza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in atto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protesta…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 voti a favore della proposta Bizzozero sono diciannove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una astensione.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Veniva così assicurata l’espansione dei nuclei storici di Varese verso la stazione ferroviaria.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Magatti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lascerà la carica il 30 aprile seguente. “..dopo dodici anni non mi sentiva più in lena d’accettare la carica novellamente conferitami dalla fiducia del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Governo…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”. Ma aveva atteso la consegna del progetto.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Nella mattinata l’arch.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Macciachini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lo aveva depositato in Comune.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nuovo Cimitero accoglierà la prima salma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una bambina di dodici anni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il 3 maggio 1880.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Varese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residenza desiderata. L’offerta della bellezza.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1874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alcuni imprenditori varesini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Giacomo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Limido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Gerolamo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Garoni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Eugenio Maroni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Biroldi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acquistano dalla famiglia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Morosini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la villa che aveva realizzato nel ‘700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Gabrio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Recalcati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Nella villa si avvia l’attività dell’Hotel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Excelsior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Varese è desiderata per la bellezza dei suoi paesaggi. La ferrovia da pochi anni realizzata permette di raggiungerla comodamente.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Personaggi famosi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regnanti italiani ed europei vi soggiornano.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1895 si costruisce la linea tramviaria elettrica da Varese alla Prima Cappella.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L’offerta alberghiera si sviluppa progressivamente. E numerose ville vengono edificate in vista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splendido paesaggio. Ancora oggi sono oggetto della nostra ammirazione.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20 marzo 1907 presso la sede della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S.V.I.E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(Società Varesina Imprese Elettriche)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cui è presidente Tito Molina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viene costituita la società Grandi Alberghi. Presidente viene eletto Tito Molina.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Commenta la Cronaca Prealpina: “...Dunque il bel sogno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per tanto tempo accarezzato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sarà tra breve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realtà…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” Il programma è ambizioso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…Dotare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la zona del Sacro Monte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del Monte Tre Croci e del Campo dei Fiori d’acqua potabile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comunicazioni tramviarie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telefono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crearvi due o più grandi alberghi sopra mille metri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a cui si giunga da Milano in un’ora e trenta minuti; coordinare questa iniziativa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con un Grande albergo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Restaurant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alla Prima Cappella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col Kursaal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coll’ippodromo di Masnago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tutti allacciandoli con una linea tramviaria che da Varese salga direttamente a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S.Ambrogio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o Velate e quindi al Sacro Monte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al Monte Tre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Croci…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Già nel 1906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il 28 ottobre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il Sindaco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S.Maria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del Monte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Alfonso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Bregonzio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così aveva scritto al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dott.Molina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venuto a conoscenza di questa Amministrazione che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V.S.I.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in unione ad altre volonterose persone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sta provvedendo alle pratiche necessarie per il raggiungimento dei seguenti tre scopi: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1°- creazione di comunicazioni tramviarie fra la Prima Cappella ed il Sacro Monte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2°- dotazione del paese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della zona montuosa di questo Comune e dei monti finitimi di una conduttura d’acqua potabile in servizio pubblico e privato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3°- creazione nella zona anzidetta di importanti alberghi e sviluppo edilizio nella zona medesima.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E poiché tali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lodevolissime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iniziative sono strettamente connesse con l’interesse e l’incremento del paese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quest’Amministrazione sente il dovere di porgere un plauso entusiastico a Lei e al Comitato 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augurarLe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un esito felice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assicurando fin d’ora di agevolarla nel miglior modo per quanto le tornerà possibile per il completo successo della bella impresa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Domenica 4 settembre 1910: viene inaugurato il Kursaal sul Colle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Campigli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progettato dall’arch. Gaetano Moretti di Milano. L’edificio sarà poi completato dall’arch. Giuseppe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Sommaruga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celebrità milanese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realizzerà anche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l’adiacente Hotel Palace. Una funicolare collegherà la via verso Masnago con la vetta del Colle.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Giovedì 20 giugno 1912: una piccola folla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selezionatissima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sale da Varese al Grande Albergo Campo dei Fiori ormai ultimato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progettato dall’arch. Giuseppe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Sommaruga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e dall’ing. Giulio Macchi.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presidente della Società Grandi Alberghi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“..porge un vibrato saluto a chi fu l’ideatore e il sostenitore di questa impresa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al dott. Tito Molina..” del quale mette in rilievo le molte benemerenze.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fallimento della Banca di Varese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nel 1913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presieduta da Tito Molina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guerra mondiale scoppiata nel 1914 interrompono l’ambizioso progetto. La Belle Epoque è finita. L’Europa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è spezzata.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Il dopoguerra a Varese avrà ben altre più modeste ambizioni.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Ma altri fatti significativi vanno ricordati.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Il nuovo ospedale in viale Borri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frutto di una ricerca accurata di sanitari e tecnici che approfondiscono esperienze recenti recandosi anche a Belfast in Irlanda.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Lo sviluppo industriale e il fabbisogno di case economiche di abitazione che porta a realizzare il quartiere Belfiore a Biumo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e il quartiere Vittoria a Masnago opere dell’ing. Edoardo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Flumiani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progettista anche del nuovo Cimitero di Belforte.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costruzione dell’Autostrada che collega Milano con Varese nel 1923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promossa in particolare dall’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Piero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Puricelli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conte di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Lomnago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costruttore di strade.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Inaugurata nel 1924 dal re Vittorio Emanuele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III°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Varese Capoluogo di Provincia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L’Amministrazione comunale riteneva ormai necessario intervenire nel nucleo storico cittadino.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lastRenderedPageBreak/>
        <w:t>Le vie esistenti vengono considerate di larghezza insufficiente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necessari degli ampliamenti.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Viene avviato l’allargamento di via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Verbano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che collega piazza Porcari con la ‘porta Campagna’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verso il palazzo Estense.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1926 Varese viene eletta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Capoluogo di Provincia con decreto del Governo presieduto da Benito Mussolini.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Vengono aggregati a Varese i Comuni vicini: Velate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S.Maria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del Monte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S.Ambrogio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Induno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Olona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Bizzozero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Capolago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Bobbiate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Lissago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Masnago.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Si ritiene necessario affrontare la stesura di un Piano Regolatore che vada ben oltre i precedenti Piani di ampliamento soprattutto rivolti alle aree comprese fra i nuclei storici e le Stazioni.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L’incarico viene affidato nel 1927 all’architetto romano Vittorio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Morpurgo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La Relazione del 30 ottobre 1929 che accompagna la presentazione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Piano per la sua approvazione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afferma fra l’altro: “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…Uno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dei concetti base della moderna urbanistica suggerisce la conservazione dei vecchi centri cittadini che una sapiente opera di diradamento può risanare senza snaturarli e lo spostamento dei traffici e dei centri generatori di pubblici interessi su terreno vergine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facilmente raccordabile al vecchio centro. Fu esaminato se fosse possibile e conveniente un tale concetto nel nostro caso e la risposta al quesito proposto fu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negativa…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>.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Gli sventramenti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proposti nella zona centrale della Città interessano quasi esclusivamente fabbricati vetusti di scarsa consistenza e riconquistano al mercato aree fabbricabili il cui valore come area nuda supera spesso il valore degli stabili da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sacrificare…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. “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!8 ingegneri varesini presentano opposizioni al Piano con particolare riguardo alla dimensione della piazza.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Le opposizioni vengono respinte dal Podestà Domenico Castelletti.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Viene quindi indetto un concorso nazionale per la sistemazione architettonica di piazza Monte Grappa.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2° grado del Concorso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viene assegnato il 1° premio all’architetto romano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Mario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Loreti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che assumerà anche la direzione lavori. Gli edifici che delimitano la piazza realizzano il suo progetto.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4ED">
        <w:rPr>
          <w:rFonts w:ascii="Times New Roman" w:hAnsi="Times New Roman" w:cs="Times New Roman"/>
          <w:sz w:val="24"/>
          <w:szCs w:val="24"/>
        </w:rPr>
        <w:t>Loreti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progetta anche il ‘palazzo del littorio’ presso la villa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Recalcati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e le case vicine per gli impiegati della Provincia e della Prefettura.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Viene completata la ‘via delle Vittorie’ oggi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‘via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sz w:val="24"/>
          <w:szCs w:val="24"/>
        </w:rPr>
        <w:t>XXV Aprile’ con l’edificio monumentale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palestra e sede dei Vigili del Fuoco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realizzato nel 1927 dall’ing. Edoardo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Flumiani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>.</w:t>
      </w:r>
      <w:r w:rsidRPr="008304ED">
        <w:rPr>
          <w:rFonts w:ascii="Times New Roman" w:hAnsi="Times New Roman" w:cs="Times New Roman"/>
          <w:sz w:val="24"/>
          <w:szCs w:val="24"/>
        </w:rPr>
        <w:br/>
        <w:t xml:space="preserve">L’architetto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Morpurgo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realizza in città altre opere che si caratterizzano per la loro immagine ‘baroccheggiante’.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Il Tribunale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che va a rinchiudere il cortile dell’edificio delle scuole comunali esistente e dismesso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è opera sua.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Altri edifici caratterizzano il ‘ventennio’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come il palazzo delle Poste dell’arch.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Angiolo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4ED">
        <w:rPr>
          <w:rFonts w:ascii="Times New Roman" w:hAnsi="Times New Roman" w:cs="Times New Roman"/>
          <w:sz w:val="24"/>
          <w:szCs w:val="24"/>
        </w:rPr>
        <w:t>Mazzoni</w:t>
      </w:r>
      <w:proofErr w:type="spellEnd"/>
      <w:r w:rsidRPr="008304ED">
        <w:rPr>
          <w:rFonts w:ascii="Times New Roman" w:hAnsi="Times New Roman" w:cs="Times New Roman"/>
          <w:sz w:val="24"/>
          <w:szCs w:val="24"/>
        </w:rPr>
        <w:t>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Varese acquista indubbiamente il carattere espressivo di un’epoca che non ha lasciato segni analoghi in altri centri della nostra Provincia.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secondo Dopoguerra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Sono passati 70 anni dalla fine di un’altra tragedia di guerra.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 bombardamenti avevano prodotto danni e vittime soprattutto il 30 aprile 1944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nella zona caratterizzata dalla presenza della fabbrica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Macchi che produceva aerei da guerra.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Veniva danneggiato in modo consistente anche il complesso del Kursaal sul colle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Campigli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>. Che non verrà restaurato nel dopoguerra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ma demolito.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L’immigrazione dal Polesine alluvionato e dal sud del nostro Paese assume già negli anni ’50 grande rilevanza.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Il 19 luglio 1955 viene adottato un nuovo Piano Regolatore che consente una edificazione largamente diffusa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con una consistenza demografica teorica complessiva che raggiunge i 700 mila abitanti.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Due anni prima era stata decisa sconsideratamente la soppressione del sistema tramviario e delle funicolari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8304ED">
        <w:rPr>
          <w:rFonts w:ascii="Times New Roman" w:hAnsi="Times New Roman" w:cs="Times New Roman"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demolizione del Teatro Sociale.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L’automobile diventa un mezzo sempre più desiderato.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Si costruiscono nuove scuole. Si ampliano quelle esistenti.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Induno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Olona riacquista la sua autonomia.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Manca un’idea di città.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Il desiderio di molte famiglie punta alla costruzione della propria casetta con il proprio giardino. La città si disperde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le periferie si estendono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si saldano con quelle dei Comuni vicini.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La mobilità veicolare crea problemi di congestione urbana che non possono essere risolti dal servizio pubblico degli autobus. Chi ha i mezzi adeguati si trasferisce nei Comuni in vista del lago e delle Alpi dove realizza la villa desiderata.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 xml:space="preserve">Il Piano Regolatore viene corretto con le prime Amministrazioni di centro-sinistra che cercano di contenere le nuove edificazioni.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Ma la città è ormai offesa da troppe incomprensibili realizzazioni. Offese alla storia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al paesaggio.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L’autosilo di piazza della Repubblica dovrebbe assicurare l’attività commerciale del centro </w:t>
      </w:r>
      <w:proofErr w:type="spellStart"/>
      <w:r w:rsidRPr="008304ED">
        <w:rPr>
          <w:rFonts w:ascii="Times New Roman" w:hAnsi="Times New Roman" w:cs="Times New Roman"/>
          <w:b/>
          <w:bCs/>
          <w:sz w:val="24"/>
          <w:szCs w:val="24"/>
        </w:rPr>
        <w:t>cttadino</w:t>
      </w:r>
      <w:proofErr w:type="spellEnd"/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e del nuovo complesso sorto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in adiacenza. Ma per raggiungerlo occorre affrontare il traffico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veicolare.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L’uso ormai largamente diffuso dell’automobile favorisce un nuova visione commerciale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che punta su i cosiddetti ‘supermercati’ da realizzare in periferia. </w:t>
      </w:r>
      <w:r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 oggi l’offerta vincente. Le offerte commerciali della tradizione presenti nel</w:t>
      </w:r>
      <w:r w:rsidRPr="008304ED">
        <w:rPr>
          <w:rFonts w:ascii="Times New Roman" w:hAnsi="Times New Roman" w:cs="Times New Roman"/>
          <w:sz w:val="24"/>
          <w:szCs w:val="24"/>
        </w:rPr>
        <w:t xml:space="preserve"> nucleo cittadino sono in difficoltà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alcune cessano la propria attività.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 supermercati hanno assunto dimensioni notevoli: si tratta ormai frequentemente di centri commerciali con un’ampia e articolata offerta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vere attrattive porzioni di città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nelle quali ci si può incontrare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si può cogliere ogni novità.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La città che la storia ci consegna assiste quasi impotente a questi avvenimenti.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Con il rilevante problema del trasporto pubblico che non riesce ancora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fra l’altro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ad affrontare le questione del traffico ferroviario moderno che dovrebbe fondarsi sul nuovo ruolo degli impianti esistenti che risalgono all’800; da coordinare con la realizzazione di una nuova stazione unitaria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e realizzare nuove fermate periferiche.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In attesa della connessione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ancora in ritardata costruzione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con le ferrovie svizzere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Certo la città si impegna ad adeguare le strutture sanitarie. Le critiche al riguardo non mancano. Le nuove strutture realizzate presentano spesso infatti la loro capienza inadeguata.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città ha accolto anche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la grande novità dell’impianto universitario che timidamente avviato ha avuto rapidi e notevoli sviluppi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con la creazione del ’campus’ di Bizzozero oggi molto dotato di edifici e di attrezzature.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presenza universitaria non è tuttavia ancora una realtà sufficientemente percepita come parte viva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e partecipata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della città.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I 200 anni che quest’anno ricordiamo devono essere occasione di progetto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I nostri ricordi ci consentono di capire le ragioni di quanto è avvenuto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che la storia ci consegna.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città nella quale viviamo deve oggi elaborare il suo futuro di vita.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rispetto della persona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delle relazioni sociali anzitutto.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Nel rispetto e nella valorizzazione della sua bellezza.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Due sono le principali indicazioni che ci impegnano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ci permetterebbero correttamente di affrontare le situazioni che abbiamo ricordato.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La prima riguarda la reale dimensione di questa Città che supera largamente i 150 mila abitanti.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Che circonda i suoi laghi e guarda dalle sue pendici prealpine le Alpi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si articola nelle sue valli.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Capoluogo deve con urgenza avviare una collaborazione intercomunale che sappia assumere decisioni che hanno</w:t>
      </w:r>
      <w:r w:rsidRPr="008304ED">
        <w:rPr>
          <w:rFonts w:ascii="Times New Roman" w:hAnsi="Times New Roman" w:cs="Times New Roman"/>
          <w:sz w:val="24"/>
          <w:szCs w:val="24"/>
        </w:rPr>
        <w:t xml:space="preserve"> rilevanza sociale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culturale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 xml:space="preserve">economica.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Collaborazione che dia adeguato rilievo al rapporto con il Canton Ticino che non può essere solo di convenienza economica.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La seconda riguarda l’articolazione della Città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che non può rimanere solo aggregato edificato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ma ricchezza di riferimenti urbani significativi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luoghi di conoscenza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incontro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di frequentazione: presso le scuole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le chiese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il verde pubblico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con piccoli esercizi commerciali per le provviste quotidiane che favoriscano le esigenze in particolare degli anziani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raggiungibili con percorsi pedonali protetti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qualificati.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>Tutto questo in un quadro urbano riorganizzato per quanto riguarda in particolare il sistema della mobilità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b/>
          <w:bCs/>
          <w:sz w:val="24"/>
          <w:szCs w:val="24"/>
        </w:rPr>
        <w:t>ma non solo.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ED">
        <w:rPr>
          <w:rFonts w:ascii="Times New Roman" w:hAnsi="Times New Roman" w:cs="Times New Roman"/>
          <w:sz w:val="24"/>
          <w:szCs w:val="24"/>
        </w:rPr>
        <w:t>La bellezza recuperata per quanto possibile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4ED">
        <w:rPr>
          <w:rFonts w:ascii="Times New Roman" w:hAnsi="Times New Roman" w:cs="Times New Roman"/>
          <w:sz w:val="24"/>
          <w:szCs w:val="24"/>
        </w:rPr>
        <w:t>l’armonia diffusa degli spazi di vita e dei loro rapporti.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4ED">
        <w:rPr>
          <w:rFonts w:ascii="Times New Roman" w:hAnsi="Times New Roman" w:cs="Times New Roman"/>
          <w:b/>
          <w:bCs/>
          <w:sz w:val="24"/>
          <w:szCs w:val="24"/>
        </w:rPr>
        <w:t xml:space="preserve">Per una Città esemplare testimonianza di una nuova consapevolezza. </w:t>
      </w: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Pr="008304ED" w:rsidRDefault="0084794A" w:rsidP="008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4A" w:rsidRDefault="0084794A" w:rsidP="0084794A">
      <w:pPr>
        <w:pStyle w:val="Titolo3"/>
      </w:pPr>
      <w:r>
        <w:t xml:space="preserve">Ovidio </w:t>
      </w:r>
      <w:proofErr w:type="spellStart"/>
      <w:r>
        <w:t>Cazzola</w:t>
      </w:r>
      <w:proofErr w:type="spellEnd"/>
    </w:p>
    <w:p w:rsidR="0084794A" w:rsidRDefault="0084794A" w:rsidP="0084794A">
      <w:pPr>
        <w:rPr>
          <w:rFonts w:ascii="Times New Roman" w:hAnsi="Times New Roman" w:cs="Times New Roman"/>
          <w:sz w:val="24"/>
          <w:szCs w:val="24"/>
        </w:rPr>
      </w:pPr>
    </w:p>
    <w:p w:rsidR="0008001C" w:rsidRPr="001D2F9E" w:rsidRDefault="0008001C" w:rsidP="001D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01C" w:rsidRPr="001D2F9E" w:rsidSect="0008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2E0E"/>
    <w:multiLevelType w:val="hybridMultilevel"/>
    <w:tmpl w:val="739248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283"/>
  <w:characterSpacingControl w:val="doNotCompress"/>
  <w:compat/>
  <w:rsids>
    <w:rsidRoot w:val="0084794A"/>
    <w:rsid w:val="0008001C"/>
    <w:rsid w:val="001D2F9E"/>
    <w:rsid w:val="0084794A"/>
    <w:rsid w:val="00D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94A"/>
  </w:style>
  <w:style w:type="paragraph" w:styleId="Titolo3">
    <w:name w:val="heading 3"/>
    <w:basedOn w:val="Normale"/>
    <w:next w:val="Normale"/>
    <w:link w:val="Titolo3Carattere"/>
    <w:qFormat/>
    <w:rsid w:val="008479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794A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&#224;\AppData\Roaming\Microsoft\Templates\modello%20standa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standard</Template>
  <TotalTime>1</TotalTime>
  <Pages>6</Pages>
  <Words>2845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</dc:creator>
  <cp:lastModifiedBy>Papà</cp:lastModifiedBy>
  <cp:revision>1</cp:revision>
  <dcterms:created xsi:type="dcterms:W3CDTF">2017-12-01T09:57:00Z</dcterms:created>
  <dcterms:modified xsi:type="dcterms:W3CDTF">2017-12-01T09:58:00Z</dcterms:modified>
</cp:coreProperties>
</file>